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F32140">
        <w:rPr>
          <w:rFonts w:ascii="Cambria" w:hAnsi="Cambria"/>
          <w:b/>
          <w:bCs/>
          <w:sz w:val="24"/>
          <w:szCs w:val="24"/>
        </w:rPr>
        <w:t>RR.271.10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F32140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32140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32140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8764E8" w:rsidRDefault="00F2225B" w:rsidP="008764E8">
      <w:pPr>
        <w:tabs>
          <w:tab w:val="left" w:pos="567"/>
        </w:tabs>
        <w:spacing w:line="276" w:lineRule="auto"/>
        <w:contextualSpacing/>
        <w:jc w:val="both"/>
        <w:rPr>
          <w:rFonts w:asciiTheme="majorHAnsi" w:hAnsiTheme="majorHAnsi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C76A22">
        <w:rPr>
          <w:rFonts w:ascii="Cambria" w:eastAsia="SimSun" w:hAnsi="Cambria" w:cs="Arial"/>
          <w:b/>
          <w:kern w:val="2"/>
          <w:lang w:eastAsia="zh-CN"/>
        </w:rPr>
        <w:t xml:space="preserve">„Modernizacja (przebudowa) </w:t>
      </w:r>
      <w:r w:rsidR="00C76A22">
        <w:rPr>
          <w:rFonts w:ascii="Cambria" w:eastAsia="SimSun" w:hAnsi="Cambria" w:cs="Arial"/>
          <w:b/>
          <w:kern w:val="2"/>
          <w:lang w:eastAsia="zh-CN"/>
        </w:rPr>
        <w:lastRenderedPageBreak/>
        <w:t>drogi dojazdowej do gruntów rolnych na dz. nr 461 od km 0+778 do km 0+608 w miejscowości Tworyczów”</w:t>
      </w:r>
      <w:bookmarkStart w:id="7" w:name="_GoBack"/>
      <w:bookmarkEnd w:id="7"/>
      <w:r w:rsidR="008764E8" w:rsidRPr="00385513">
        <w:rPr>
          <w:rFonts w:asciiTheme="majorHAnsi" w:hAnsiTheme="majorHAnsi" w:cs="Arial"/>
          <w:b/>
          <w:kern w:val="2"/>
        </w:rPr>
        <w:t>.</w:t>
      </w:r>
    </w:p>
    <w:p w:rsidR="0046416F" w:rsidRPr="004A543A" w:rsidRDefault="0046416F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926" w:rsidRDefault="00742926" w:rsidP="00AF0EDA">
      <w:r>
        <w:separator/>
      </w:r>
    </w:p>
  </w:endnote>
  <w:endnote w:type="continuationSeparator" w:id="0">
    <w:p w:rsidR="00742926" w:rsidRDefault="0074292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926" w:rsidRDefault="00742926" w:rsidP="00AF0EDA">
      <w:r>
        <w:separator/>
      </w:r>
    </w:p>
  </w:footnote>
  <w:footnote w:type="continuationSeparator" w:id="0">
    <w:p w:rsidR="00742926" w:rsidRDefault="0074292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4E8" w:rsidRDefault="005178D1" w:rsidP="008764E8">
    <w:pPr>
      <w:pStyle w:val="Nagwek"/>
      <w:tabs>
        <w:tab w:val="clear" w:pos="4536"/>
        <w:tab w:val="clear" w:pos="9072"/>
        <w:tab w:val="left" w:pos="1110"/>
      </w:tabs>
      <w:rPr>
        <w:rFonts w:ascii="Cambria" w:hAnsi="Cambria" w:cs="Calibri-Bold"/>
        <w:sz w:val="18"/>
        <w:szCs w:val="18"/>
      </w:rPr>
    </w:pPr>
    <w:r>
      <w:rPr>
        <w:rFonts w:ascii="Times New Roman" w:hAnsi="Times New Roman"/>
        <w:noProof/>
        <w:szCs w:val="2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1805305</wp:posOffset>
              </wp:positionH>
              <wp:positionV relativeFrom="paragraph">
                <wp:posOffset>5715</wp:posOffset>
              </wp:positionV>
              <wp:extent cx="635" cy="0"/>
              <wp:effectExtent l="5080" t="5715" r="13335" b="1333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42.15pt;margin-top:.45pt;width:.0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"/>
          </w:pict>
        </mc:Fallback>
      </mc:AlternateContent>
    </w:r>
    <w:r w:rsidR="008764E8">
      <w:t xml:space="preserve">                                                       </w:t>
    </w:r>
    <w:r w:rsidR="008764E8">
      <w:tab/>
    </w:r>
    <w:r w:rsidR="008764E8">
      <w:tab/>
    </w:r>
    <w:r w:rsidR="008764E8">
      <w:tab/>
    </w:r>
    <w:r w:rsidR="008764E8">
      <w:tab/>
    </w:r>
    <w:r w:rsidR="008764E8">
      <w:tab/>
    </w:r>
    <w:r w:rsidR="008764E8">
      <w:tab/>
    </w:r>
    <w:r w:rsidR="008764E8">
      <w:tab/>
    </w:r>
    <w:r w:rsidR="008764E8">
      <w:tab/>
    </w:r>
    <w:r w:rsidR="008764E8" w:rsidRPr="00B636B2">
      <w:rPr>
        <w:sz w:val="18"/>
        <w:szCs w:val="18"/>
      </w:rPr>
      <w:t xml:space="preserve"> </w:t>
    </w:r>
  </w:p>
  <w:p w:rsidR="008764E8" w:rsidRDefault="008764E8" w:rsidP="008764E8">
    <w:pPr>
      <w:tabs>
        <w:tab w:val="left" w:pos="7635"/>
      </w:tabs>
      <w:rPr>
        <w:sz w:val="18"/>
        <w:szCs w:val="18"/>
      </w:rPr>
    </w:pPr>
    <w:r>
      <w:rPr>
        <w:noProof/>
        <w:sz w:val="18"/>
        <w:szCs w:val="18"/>
        <w:lang w:eastAsia="pl-PL"/>
      </w:rPr>
      <w:drawing>
        <wp:anchor distT="0" distB="0" distL="114300" distR="114300" simplePos="0" relativeHeight="251662336" behindDoc="1" locked="0" layoutInCell="0" allowOverlap="1">
          <wp:simplePos x="0" y="0"/>
          <wp:positionH relativeFrom="column">
            <wp:posOffset>2653030</wp:posOffset>
          </wp:positionH>
          <wp:positionV relativeFrom="paragraph">
            <wp:posOffset>5080</wp:posOffset>
          </wp:positionV>
          <wp:extent cx="1038860" cy="647700"/>
          <wp:effectExtent l="19050" t="19050" r="27940" b="19050"/>
          <wp:wrapSquare wrapText="bothSides"/>
          <wp:docPr id="9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7700"/>
                  </a:xfrm>
                  <a:prstGeom prst="rect">
                    <a:avLst/>
                  </a:prstGeom>
                  <a:noFill/>
                  <a:ln>
                    <a:solidFill>
                      <a:schemeClr val="accent1"/>
                    </a:solidFill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  <w:lang w:eastAsia="pl-PL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column">
            <wp:posOffset>4739005</wp:posOffset>
          </wp:positionH>
          <wp:positionV relativeFrom="paragraph">
            <wp:posOffset>5080</wp:posOffset>
          </wp:positionV>
          <wp:extent cx="809625" cy="809625"/>
          <wp:effectExtent l="19050" t="0" r="9525" b="0"/>
          <wp:wrapTopAndBottom/>
          <wp:docPr id="10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ab/>
    </w:r>
  </w:p>
  <w:p w:rsidR="008764E8" w:rsidRDefault="008764E8" w:rsidP="008764E8">
    <w:pPr>
      <w:jc w:val="center"/>
      <w:rPr>
        <w:sz w:val="18"/>
        <w:szCs w:val="18"/>
      </w:rPr>
    </w:pPr>
  </w:p>
  <w:p w:rsidR="008764E8" w:rsidRDefault="008764E8" w:rsidP="008764E8">
    <w:pPr>
      <w:tabs>
        <w:tab w:val="left" w:pos="1740"/>
      </w:tabs>
      <w:rPr>
        <w:sz w:val="18"/>
        <w:szCs w:val="18"/>
      </w:rPr>
    </w:pPr>
    <w:r>
      <w:rPr>
        <w:sz w:val="18"/>
        <w:szCs w:val="18"/>
      </w:rPr>
      <w:tab/>
    </w:r>
    <w:r w:rsidRPr="002C4277">
      <w:rPr>
        <w:noProof/>
        <w:sz w:val="18"/>
        <w:szCs w:val="18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871855</wp:posOffset>
          </wp:positionH>
          <wp:positionV relativeFrom="paragraph">
            <wp:posOffset>-400685</wp:posOffset>
          </wp:positionV>
          <wp:extent cx="762000" cy="885825"/>
          <wp:effectExtent l="19050" t="0" r="0" b="0"/>
          <wp:wrapNone/>
          <wp:docPr id="11" name="Obraz 8" descr="Herb województwa lube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erb województwa lubelskie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64E8" w:rsidRDefault="008764E8" w:rsidP="008764E8">
    <w:pPr>
      <w:jc w:val="center"/>
      <w:rPr>
        <w:sz w:val="18"/>
        <w:szCs w:val="18"/>
      </w:rPr>
    </w:pPr>
  </w:p>
  <w:p w:rsidR="008764E8" w:rsidRDefault="008764E8" w:rsidP="008764E8">
    <w:pPr>
      <w:tabs>
        <w:tab w:val="left" w:pos="2925"/>
      </w:tabs>
      <w:rPr>
        <w:sz w:val="18"/>
        <w:szCs w:val="18"/>
      </w:rPr>
    </w:pPr>
    <w:r>
      <w:rPr>
        <w:sz w:val="18"/>
        <w:szCs w:val="18"/>
      </w:rPr>
      <w:tab/>
    </w:r>
  </w:p>
  <w:p w:rsidR="008764E8" w:rsidRDefault="008764E8" w:rsidP="008764E8">
    <w:pPr>
      <w:tabs>
        <w:tab w:val="left" w:pos="2925"/>
      </w:tabs>
      <w:rPr>
        <w:sz w:val="18"/>
        <w:szCs w:val="18"/>
      </w:rPr>
    </w:pPr>
  </w:p>
  <w:p w:rsidR="008764E8" w:rsidRPr="002022BA" w:rsidRDefault="008764E8" w:rsidP="008764E8">
    <w:pPr>
      <w:jc w:val="center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</w:t>
    </w: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 celowych budżetu Województwa Lubelskiego</w:t>
    </w:r>
  </w:p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50938"/>
    <w:rsid w:val="00357EE2"/>
    <w:rsid w:val="0037631A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130BE"/>
    <w:rsid w:val="00433255"/>
    <w:rsid w:val="00442530"/>
    <w:rsid w:val="00450E4E"/>
    <w:rsid w:val="0046416F"/>
    <w:rsid w:val="004751D8"/>
    <w:rsid w:val="004B44EC"/>
    <w:rsid w:val="004C7DA9"/>
    <w:rsid w:val="004E2A60"/>
    <w:rsid w:val="004F2E8E"/>
    <w:rsid w:val="004F478A"/>
    <w:rsid w:val="004F4D8B"/>
    <w:rsid w:val="005003B3"/>
    <w:rsid w:val="00517451"/>
    <w:rsid w:val="005178D1"/>
    <w:rsid w:val="005232BE"/>
    <w:rsid w:val="00524554"/>
    <w:rsid w:val="005407BB"/>
    <w:rsid w:val="00543B28"/>
    <w:rsid w:val="00570566"/>
    <w:rsid w:val="005744C0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17E86"/>
    <w:rsid w:val="0062335A"/>
    <w:rsid w:val="006370F3"/>
    <w:rsid w:val="0064145F"/>
    <w:rsid w:val="00662DA6"/>
    <w:rsid w:val="006779DB"/>
    <w:rsid w:val="00693BD6"/>
    <w:rsid w:val="006A5D80"/>
    <w:rsid w:val="006B7B19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2926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34AF"/>
    <w:rsid w:val="00801D66"/>
    <w:rsid w:val="00803DC3"/>
    <w:rsid w:val="0083019E"/>
    <w:rsid w:val="0084025A"/>
    <w:rsid w:val="00861F70"/>
    <w:rsid w:val="00867C79"/>
    <w:rsid w:val="008764E8"/>
    <w:rsid w:val="00892DDD"/>
    <w:rsid w:val="008A0BC8"/>
    <w:rsid w:val="008A2BBE"/>
    <w:rsid w:val="008D4EAC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B3B3D"/>
    <w:rsid w:val="009D0891"/>
    <w:rsid w:val="009D1372"/>
    <w:rsid w:val="009D1568"/>
    <w:rsid w:val="009D4C08"/>
    <w:rsid w:val="009D6F31"/>
    <w:rsid w:val="009D6F84"/>
    <w:rsid w:val="009D705F"/>
    <w:rsid w:val="00A10452"/>
    <w:rsid w:val="00A175BC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37AAE"/>
    <w:rsid w:val="00C600FE"/>
    <w:rsid w:val="00C65124"/>
    <w:rsid w:val="00C735E2"/>
    <w:rsid w:val="00C76A2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43D9A"/>
    <w:rsid w:val="00E50A53"/>
    <w:rsid w:val="00E51BAD"/>
    <w:rsid w:val="00E578E4"/>
    <w:rsid w:val="00E631D1"/>
    <w:rsid w:val="00E66B11"/>
    <w:rsid w:val="00E735B4"/>
    <w:rsid w:val="00E763BB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2140"/>
    <w:rsid w:val="00F36501"/>
    <w:rsid w:val="00F40EC4"/>
    <w:rsid w:val="00F42B16"/>
    <w:rsid w:val="00F4387B"/>
    <w:rsid w:val="00F574BC"/>
    <w:rsid w:val="00F57AD2"/>
    <w:rsid w:val="00F612B3"/>
    <w:rsid w:val="00F84E9A"/>
    <w:rsid w:val="00F93E6D"/>
    <w:rsid w:val="00FC2A92"/>
    <w:rsid w:val="00FC76A4"/>
    <w:rsid w:val="00FC7FCB"/>
    <w:rsid w:val="00FD0F07"/>
    <w:rsid w:val="00FF530F"/>
    <w:rsid w:val="00FF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1413A-C223-4F3B-9B0E-25E5B20D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4</cp:revision>
  <cp:lastPrinted>2023-02-13T11:52:00Z</cp:lastPrinted>
  <dcterms:created xsi:type="dcterms:W3CDTF">2025-05-29T09:52:00Z</dcterms:created>
  <dcterms:modified xsi:type="dcterms:W3CDTF">2025-05-29T09:54:00Z</dcterms:modified>
</cp:coreProperties>
</file>